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jc w:val="right"/>
        <w:rPr>
          <w:sz w:val="20"/>
          <w:szCs w:val="20"/>
        </w:rPr>
      </w:pPr>
      <w:r>
        <w:rPr>
          <w:sz w:val="20"/>
          <w:szCs w:val="20"/>
          <w:rtl w:val="0"/>
          <w:lang w:val="nl-NL"/>
        </w:rPr>
        <w:t>Jeugdwerkzomer 2021</w:t>
      </w:r>
    </w:p>
    <w:p>
      <w:pPr>
        <w:pStyle w:val="Title A"/>
        <w:rPr>
          <w:rFonts w:ascii="Songti SC Bold" w:cs="Songti SC Bold" w:hAnsi="Songti SC Bold" w:eastAsia="Songti SC Bold"/>
          <w:sz w:val="40"/>
          <w:szCs w:val="40"/>
        </w:rPr>
      </w:pPr>
      <w:r>
        <w:rPr>
          <w:rFonts w:eastAsia="Songti SC Bold" w:hint="eastAsia"/>
          <w:sz w:val="40"/>
          <w:szCs w:val="40"/>
          <w:rtl w:val="0"/>
          <w:lang w:val="zh-CN" w:eastAsia="zh-CN"/>
        </w:rPr>
        <w:t>你的孩子今年夏季会参与活动吗？这些信息你一定要知道！</w:t>
      </w:r>
    </w:p>
    <w:p>
      <w:pPr>
        <w:pStyle w:val="Normal.0"/>
        <w:spacing w:after="0" w:line="240" w:lineRule="auto"/>
        <w:rPr>
          <w:rFonts w:ascii="Songti SC Regular" w:cs="Songti SC Regular" w:hAnsi="Songti SC Regular" w:eastAsia="Songti SC Regular"/>
          <w:sz w:val="20"/>
          <w:szCs w:val="20"/>
        </w:rPr>
      </w:pPr>
    </w:p>
    <w:p>
      <w:pPr>
        <w:pStyle w:val="Normal.0"/>
        <w:rPr>
          <w:sz w:val="20"/>
          <w:szCs w:val="20"/>
        </w:rPr>
      </w:pPr>
      <w:r>
        <w:rPr>
          <w:sz w:val="20"/>
          <w:szCs w:val="20"/>
          <w:rtl w:val="0"/>
          <w:lang w:val="zh-CN" w:eastAsia="zh-CN"/>
        </w:rPr>
        <w:t>你的孩子今年夏天会参与儿童假期活动、游戏广场活动（</w:t>
      </w:r>
      <w:r>
        <w:rPr>
          <w:sz w:val="20"/>
          <w:szCs w:val="20"/>
          <w:rtl w:val="0"/>
          <w:lang w:val="en-US"/>
        </w:rPr>
        <w:t>speelplein</w:t>
      </w:r>
      <w:r>
        <w:rPr>
          <w:sz w:val="20"/>
          <w:szCs w:val="20"/>
          <w:rtl w:val="0"/>
          <w:lang w:val="zh-CN" w:eastAsia="zh-CN"/>
        </w:rPr>
        <w:t>）、去青少年中心</w:t>
      </w:r>
      <w:r>
        <w:rPr>
          <w:sz w:val="20"/>
          <w:szCs w:val="20"/>
          <w:rtl w:val="0"/>
          <w:lang w:val="zh-CN" w:eastAsia="zh-CN"/>
        </w:rPr>
        <w:t>……</w:t>
      </w:r>
      <w:r>
        <w:rPr>
          <w:sz w:val="20"/>
          <w:szCs w:val="20"/>
          <w:rtl w:val="0"/>
          <w:lang w:val="zh-CN" w:eastAsia="zh-CN"/>
        </w:rPr>
        <w:t>吗？暑期活动都必须遵守相关规定，规定内容如下。</w:t>
      </w:r>
    </w:p>
    <w:p>
      <w:pPr>
        <w:pStyle w:val="Normal.0"/>
        <w:rPr>
          <w:rFonts w:ascii="Songti SC Regular" w:cs="Songti SC Regular" w:hAnsi="Songti SC Regular" w:eastAsia="Songti SC Regular"/>
          <w:sz w:val="20"/>
          <w:szCs w:val="20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jc w:val="center"/>
        <w:rPr>
          <w:rFonts w:ascii="Songti SC Bold" w:cs="Songti SC Bold" w:hAnsi="Songti SC Bold" w:eastAsia="Songti SC Bold"/>
          <w:sz w:val="20"/>
          <w:szCs w:val="20"/>
        </w:rPr>
      </w:pPr>
      <w:r>
        <w:rPr>
          <w:rFonts w:eastAsia="Songti SC Bold" w:hint="eastAsia"/>
          <w:sz w:val="20"/>
          <w:szCs w:val="20"/>
          <w:rtl w:val="0"/>
          <w:lang w:val="zh-CN" w:eastAsia="zh-CN"/>
        </w:rPr>
        <w:t>如何维持环境安全呢？</w:t>
      </w:r>
    </w:p>
    <w:p>
      <w:pPr>
        <w:pStyle w:val="Normal.0"/>
        <w:numPr>
          <w:ilvl w:val="0"/>
          <w:numId w:val="2"/>
        </w:numPr>
        <w:bidi w:val="0"/>
        <w:spacing w:after="0"/>
        <w:ind w:right="0"/>
        <w:jc w:val="left"/>
        <w:rPr>
          <w:sz w:val="20"/>
          <w:szCs w:val="20"/>
          <w:rtl w:val="0"/>
          <w:lang w:val="zh-CN" w:eastAsia="zh-CN"/>
        </w:rPr>
      </w:pPr>
      <w:r>
        <w:rPr>
          <w:sz w:val="20"/>
          <w:szCs w:val="20"/>
          <w:rtl w:val="0"/>
          <w:lang w:val="zh-CN" w:eastAsia="zh-CN"/>
        </w:rPr>
        <w:t>小孩将经常洗手</w:t>
      </w:r>
    </w:p>
    <w:p>
      <w:pPr>
        <w:pStyle w:val="Normal.0"/>
        <w:numPr>
          <w:ilvl w:val="0"/>
          <w:numId w:val="2"/>
        </w:numPr>
        <w:bidi w:val="0"/>
        <w:spacing w:after="0"/>
        <w:ind w:right="0"/>
        <w:jc w:val="left"/>
        <w:rPr>
          <w:sz w:val="20"/>
          <w:szCs w:val="20"/>
          <w:rtl w:val="0"/>
          <w:lang w:val="zh-CN" w:eastAsia="zh-CN"/>
        </w:rPr>
      </w:pPr>
      <w:r>
        <w:rPr>
          <w:sz w:val="20"/>
          <w:szCs w:val="20"/>
          <w:rtl w:val="0"/>
          <w:lang w:val="zh-CN" w:eastAsia="zh-CN"/>
        </w:rPr>
        <w:t>小孩咳嗽或打喷嚏时，将必须以手肘内侧掩盖口鼻</w:t>
      </w:r>
    </w:p>
    <w:p>
      <w:pPr>
        <w:pStyle w:val="Normal.0"/>
        <w:numPr>
          <w:ilvl w:val="0"/>
          <w:numId w:val="2"/>
        </w:numPr>
        <w:bidi w:val="0"/>
        <w:spacing w:after="0"/>
        <w:ind w:right="0"/>
        <w:jc w:val="left"/>
        <w:rPr>
          <w:sz w:val="20"/>
          <w:szCs w:val="20"/>
          <w:rtl w:val="0"/>
          <w:lang w:val="zh-CN" w:eastAsia="zh-CN"/>
        </w:rPr>
      </w:pPr>
      <w:r>
        <w:rPr>
          <w:sz w:val="20"/>
          <w:szCs w:val="20"/>
          <w:rtl w:val="0"/>
          <w:lang w:val="zh-CN" w:eastAsia="zh-CN"/>
        </w:rPr>
        <w:t>小孩将常常休息，以降低生病的几率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sz w:val="20"/>
          <w:szCs w:val="20"/>
          <w:rtl w:val="0"/>
          <w:lang w:val="zh-CN" w:eastAsia="zh-CN"/>
        </w:rPr>
      </w:pPr>
      <w:r>
        <w:rPr>
          <w:sz w:val="20"/>
          <w:szCs w:val="20"/>
          <w:rtl w:val="0"/>
          <w:lang w:val="zh-CN" w:eastAsia="zh-CN"/>
        </w:rPr>
        <w:t>辅导人员将更加辛勤清扫帐篷及活动空间，并维持良好通风条件</w:t>
      </w:r>
    </w:p>
    <w:p>
      <w:pPr>
        <w:pStyle w:val="Normal.0"/>
        <w:rPr>
          <w:rFonts w:ascii="Songti SC Regular" w:cs="Songti SC Regular" w:hAnsi="Songti SC Regular" w:eastAsia="Songti SC Regular"/>
          <w:sz w:val="20"/>
          <w:szCs w:val="20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jc w:val="center"/>
        <w:rPr>
          <w:rFonts w:ascii="Songti SC Bold" w:cs="Songti SC Bold" w:hAnsi="Songti SC Bold" w:eastAsia="Songti SC Bold"/>
          <w:sz w:val="20"/>
          <w:szCs w:val="20"/>
        </w:rPr>
      </w:pPr>
      <w:r>
        <w:rPr>
          <w:rFonts w:eastAsia="Songti SC Bold" w:hint="eastAsia"/>
          <w:sz w:val="20"/>
          <w:szCs w:val="20"/>
          <w:rtl w:val="0"/>
          <w:lang w:val="zh-CN" w:eastAsia="zh-CN"/>
        </w:rPr>
        <w:t>活动进行时，怎么分组呢？</w:t>
      </w:r>
    </w:p>
    <w:p>
      <w:pPr>
        <w:pStyle w:val="Normal.0"/>
        <w:rPr>
          <w:rFonts w:ascii="Songti SC Bold" w:cs="Songti SC Bold" w:hAnsi="Songti SC Bold" w:eastAsia="Songti SC Bold"/>
          <w:sz w:val="20"/>
          <w:szCs w:val="20"/>
        </w:rPr>
      </w:pPr>
      <w:r>
        <w:rPr>
          <w:rFonts w:eastAsia="Songti SC Bold" w:hint="eastAsia"/>
          <w:sz w:val="20"/>
          <w:szCs w:val="20"/>
          <w:rtl w:val="0"/>
          <w:lang w:val="zh-CN" w:eastAsia="zh-CN"/>
        </w:rPr>
        <w:t>小孩在七月份将被分配到人数上限为</w:t>
      </w:r>
      <w:r>
        <w:rPr>
          <w:rFonts w:ascii="Songti SC Bold" w:hAnsi="Songti SC Bold"/>
          <w:sz w:val="20"/>
          <w:szCs w:val="20"/>
          <w:rtl w:val="0"/>
          <w:lang w:val="zh-CN" w:eastAsia="zh-CN"/>
        </w:rPr>
        <w:t>100</w:t>
      </w:r>
      <w:r>
        <w:rPr>
          <w:rFonts w:eastAsia="Songti SC Bold" w:hint="eastAsia"/>
          <w:sz w:val="20"/>
          <w:szCs w:val="20"/>
          <w:rtl w:val="0"/>
          <w:lang w:val="zh-CN" w:eastAsia="zh-CN"/>
        </w:rPr>
        <w:t>人的群组或人际泡沫中，八月份的人数上限则为</w:t>
      </w:r>
      <w:r>
        <w:rPr>
          <w:rFonts w:ascii="Songti SC Bold" w:hAnsi="Songti SC Bold"/>
          <w:sz w:val="20"/>
          <w:szCs w:val="20"/>
          <w:rtl w:val="0"/>
          <w:lang w:val="zh-CN" w:eastAsia="zh-CN"/>
        </w:rPr>
        <w:t>200</w:t>
      </w:r>
      <w:r>
        <w:rPr>
          <w:rFonts w:eastAsia="Songti SC Bold" w:hint="eastAsia"/>
          <w:sz w:val="20"/>
          <w:szCs w:val="20"/>
          <w:rtl w:val="0"/>
          <w:lang w:val="zh-CN" w:eastAsia="zh-CN"/>
        </w:rPr>
        <w:t>人，辅导人员不计算在人数上限中。</w:t>
      </w:r>
    </w:p>
    <w:p>
      <w:pPr>
        <w:pStyle w:val="Normal.0"/>
        <w:rPr>
          <w:sz w:val="20"/>
          <w:szCs w:val="20"/>
        </w:rPr>
      </w:pPr>
      <w:r>
        <w:rPr>
          <w:sz w:val="20"/>
          <w:szCs w:val="20"/>
          <w:rtl w:val="0"/>
          <w:lang w:val="zh-CN" w:eastAsia="zh-CN"/>
        </w:rPr>
        <w:t>同一个人际泡沫中的小孩，可以一起用餐、玩耍、睡觉</w:t>
      </w:r>
      <w:r>
        <w:rPr>
          <w:sz w:val="20"/>
          <w:szCs w:val="20"/>
          <w:rtl w:val="0"/>
          <w:lang w:val="zh-CN" w:eastAsia="zh-CN"/>
        </w:rPr>
        <w:t>……</w:t>
      </w:r>
      <w:r>
        <w:rPr>
          <w:sz w:val="20"/>
          <w:szCs w:val="20"/>
          <w:rtl w:val="0"/>
          <w:lang w:val="zh-CN" w:eastAsia="zh-CN"/>
        </w:rPr>
        <w:t>在人际泡沫中，小孩不须与彼此维持间距，也不需要戴口罩。</w:t>
      </w:r>
    </w:p>
    <w:p>
      <w:pPr>
        <w:pStyle w:val="Normal.0"/>
        <w:rPr>
          <w:rFonts w:ascii="Songti SC Regular" w:cs="Songti SC Regular" w:hAnsi="Songti SC Regular" w:eastAsia="Songti SC Regular"/>
          <w:sz w:val="20"/>
          <w:szCs w:val="20"/>
        </w:rPr>
      </w:pPr>
    </w:p>
    <w:p>
      <w:pPr>
        <w:pStyle w:val="Normal.0"/>
        <w:spacing w:after="0" w:line="240" w:lineRule="auto"/>
        <w:rPr>
          <w:rFonts w:ascii="Songti SC Bold" w:cs="Songti SC Bold" w:hAnsi="Songti SC Bold" w:eastAsia="Songti SC Bold"/>
          <w:sz w:val="20"/>
          <w:szCs w:val="20"/>
        </w:rPr>
      </w:pPr>
      <w:r>
        <w:rPr>
          <w:rFonts w:eastAsia="Songti SC Bold" w:hint="eastAsia"/>
          <w:sz w:val="20"/>
          <w:szCs w:val="20"/>
          <w:rtl w:val="0"/>
          <w:lang w:val="zh-CN" w:eastAsia="zh-CN"/>
        </w:rPr>
        <w:t>你的小孩必须与人际泡沫以外的每一个人都维持</w:t>
      </w:r>
      <w:r>
        <w:rPr>
          <w:rFonts w:ascii="Songti SC Bold" w:hAnsi="Songti SC Bold"/>
          <w:sz w:val="20"/>
          <w:szCs w:val="20"/>
          <w:rtl w:val="0"/>
          <w:lang w:val="zh-CN" w:eastAsia="zh-CN"/>
        </w:rPr>
        <w:t>1.5</w:t>
      </w:r>
      <w:r>
        <w:rPr>
          <w:rFonts w:eastAsia="Songti SC Bold" w:hint="eastAsia"/>
          <w:sz w:val="20"/>
          <w:szCs w:val="20"/>
          <w:rtl w:val="0"/>
          <w:lang w:val="zh-CN" w:eastAsia="zh-CN"/>
        </w:rPr>
        <w:t>米的间距。</w:t>
      </w:r>
    </w:p>
    <w:p>
      <w:pPr>
        <w:pStyle w:val="Normal.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zh-CN" w:eastAsia="zh-CN"/>
        </w:rPr>
        <w:t>如果无法维持间距，而且你的孩子超过</w:t>
      </w:r>
      <w:r>
        <w:rPr>
          <w:sz w:val="20"/>
          <w:szCs w:val="20"/>
          <w:rtl w:val="0"/>
          <w:lang w:val="zh-CN" w:eastAsia="zh-CN"/>
        </w:rPr>
        <w:t>12</w:t>
      </w:r>
      <w:r>
        <w:rPr>
          <w:sz w:val="20"/>
          <w:szCs w:val="20"/>
          <w:rtl w:val="0"/>
          <w:lang w:val="zh-CN" w:eastAsia="zh-CN"/>
        </w:rPr>
        <w:t>岁了？那么他将必须戴上口罩。</w:t>
      </w:r>
    </w:p>
    <w:p>
      <w:pPr>
        <w:pStyle w:val="Normal.0"/>
        <w:rPr>
          <w:rFonts w:ascii="Songti SC Regular" w:cs="Songti SC Regular" w:hAnsi="Songti SC Regular" w:eastAsia="Songti SC Regular"/>
          <w:sz w:val="20"/>
          <w:szCs w:val="20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jc w:val="center"/>
        <w:rPr>
          <w:rFonts w:ascii="Songti SC Bold" w:cs="Songti SC Bold" w:hAnsi="Songti SC Bold" w:eastAsia="Songti SC Bold"/>
          <w:sz w:val="20"/>
          <w:szCs w:val="20"/>
        </w:rPr>
      </w:pPr>
      <w:r>
        <w:rPr>
          <w:rFonts w:eastAsia="Songti SC Bold" w:hint="eastAsia"/>
          <w:sz w:val="20"/>
          <w:szCs w:val="20"/>
          <w:rtl w:val="0"/>
          <w:lang w:val="zh-CN" w:eastAsia="zh-CN"/>
        </w:rPr>
        <w:t>小孩什么时候不能参与活动呢？</w:t>
      </w:r>
    </w:p>
    <w:p>
      <w:pPr>
        <w:pStyle w:val="Normal.0"/>
        <w:numPr>
          <w:ilvl w:val="0"/>
          <w:numId w:val="4"/>
        </w:numPr>
        <w:bidi w:val="0"/>
        <w:spacing w:after="0"/>
        <w:ind w:right="0"/>
        <w:jc w:val="left"/>
        <w:rPr>
          <w:sz w:val="20"/>
          <w:szCs w:val="20"/>
          <w:rtl w:val="0"/>
          <w:lang w:val="zh-CN" w:eastAsia="zh-CN"/>
        </w:rPr>
      </w:pPr>
      <w:r>
        <w:rPr>
          <w:sz w:val="20"/>
          <w:szCs w:val="20"/>
          <w:rtl w:val="0"/>
          <w:lang w:val="zh-CN" w:eastAsia="zh-CN"/>
        </w:rPr>
        <w:t>小孩生病了（咳嗽、发烧、头疼、嗅觉与味觉不灵敏</w:t>
      </w:r>
      <w:r>
        <w:rPr>
          <w:sz w:val="20"/>
          <w:szCs w:val="20"/>
          <w:rtl w:val="0"/>
          <w:lang w:val="zh-CN" w:eastAsia="zh-CN"/>
        </w:rPr>
        <w:t>……</w:t>
      </w:r>
      <w:r>
        <w:rPr>
          <w:sz w:val="20"/>
          <w:szCs w:val="20"/>
          <w:rtl w:val="0"/>
          <w:lang w:val="zh-CN" w:eastAsia="zh-CN"/>
        </w:rPr>
        <w:t>）</w:t>
      </w:r>
    </w:p>
    <w:p>
      <w:pPr>
        <w:pStyle w:val="Normal.0"/>
        <w:numPr>
          <w:ilvl w:val="0"/>
          <w:numId w:val="4"/>
        </w:numPr>
        <w:bidi w:val="0"/>
        <w:spacing w:after="0"/>
        <w:ind w:right="0"/>
        <w:jc w:val="left"/>
        <w:rPr>
          <w:sz w:val="20"/>
          <w:szCs w:val="20"/>
          <w:rtl w:val="0"/>
          <w:lang w:val="zh-CN" w:eastAsia="zh-CN"/>
        </w:rPr>
      </w:pPr>
      <w:r>
        <w:rPr>
          <w:sz w:val="20"/>
          <w:szCs w:val="20"/>
          <w:rtl w:val="0"/>
          <w:lang w:val="zh-CN" w:eastAsia="zh-CN"/>
        </w:rPr>
        <w:t>小孩为高危人群，你或医生不同意小孩参与活动</w:t>
      </w:r>
    </w:p>
    <w:p>
      <w:pPr>
        <w:pStyle w:val="Normal.0"/>
        <w:numPr>
          <w:ilvl w:val="0"/>
          <w:numId w:val="5"/>
        </w:numPr>
        <w:bidi w:val="0"/>
        <w:ind w:right="0"/>
        <w:jc w:val="left"/>
        <w:rPr>
          <w:sz w:val="20"/>
          <w:szCs w:val="20"/>
          <w:rtl w:val="0"/>
          <w:lang w:val="zh-CN" w:eastAsia="zh-CN"/>
        </w:rPr>
      </w:pPr>
      <w:r>
        <w:rPr>
          <w:sz w:val="20"/>
          <w:szCs w:val="20"/>
          <w:rtl w:val="0"/>
          <w:lang w:val="zh-CN" w:eastAsia="zh-CN"/>
        </w:rPr>
        <w:t>你犹豫是否要让小孩参加活动吗？请向辅导人员询问相关信息</w:t>
      </w:r>
    </w:p>
    <w:p>
      <w:pPr>
        <w:pStyle w:val="Normal.0"/>
        <w:spacing w:after="0" w:line="240" w:lineRule="auto"/>
        <w:rPr>
          <w:rFonts w:ascii="Songti SC Regular" w:cs="Songti SC Regular" w:hAnsi="Songti SC Regular" w:eastAsia="Songti SC Regular"/>
          <w:sz w:val="20"/>
          <w:szCs w:val="20"/>
        </w:rPr>
      </w:pPr>
    </w:p>
    <w:p>
      <w:pPr>
        <w:pStyle w:val="Normal.0"/>
        <w:jc w:val="center"/>
        <w:rPr>
          <w:rFonts w:ascii="Songti SC Regular" w:cs="Songti SC Regular" w:hAnsi="Songti SC Regular" w:eastAsia="Songti SC Regular"/>
          <w:sz w:val="20"/>
          <w:szCs w:val="20"/>
        </w:rPr>
      </w:pPr>
    </w:p>
    <w:p>
      <w:pPr>
        <w:pStyle w:val="x_msonormal"/>
      </w:pPr>
      <w:r>
        <w:rPr>
          <w:rFonts w:eastAsia="Songti SC Bold" w:hint="eastAsia"/>
          <w:color w:val="2f5496"/>
          <w:sz w:val="20"/>
          <w:szCs w:val="20"/>
          <w:u w:color="2f5496"/>
          <w:rtl w:val="0"/>
          <w:lang w:val="zh-CN" w:eastAsia="zh-CN"/>
        </w:rPr>
        <w:t>详细的夏季规定，请上网站：</w:t>
      </w:r>
      <w:r>
        <w:rPr>
          <w:rFonts w:ascii="Songti SC Bold" w:hAnsi="Songti SC Bold"/>
          <w:color w:val="2f5496"/>
          <w:sz w:val="20"/>
          <w:szCs w:val="20"/>
          <w:u w:color="2f5496"/>
          <w:rtl w:val="0"/>
          <w:lang w:val="nl-NL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eur03.safelinks.protection.outlook.com/?url=http%253A%252F%252Fwww.ambrassade.be%252FJEUGDWERKZOMER&amp;data=04%257C01%257Colga.kouzmenkova%2540integratie-inburgering.be%257Cc24988147ae4443783d808d936db4187%257C0c0338a695614ee8b8d64e89cbd520a0%257C0%257C0%257C637601137579265849%257CUnknown%257CTWFpbGZsb3d8eyJWIjoiMC4wLjAwMDAiLCJQIjoiV2luMzIiLCJBTiI6Ik1haWwiLCJXVCI6Mn0%253D%257C1000&amp;sdata=hC6kzLDbbmLq%252FkiHAn4zW%252FONd2wVQ2Ob70hvyLhAFEU%253D&amp;reserved=0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WWW.AMBRASSADE.BE/JEUGDWERKZOMER</w:t>
      </w:r>
      <w:r>
        <w:rPr/>
        <w:fldChar w:fldCharType="end" w:fldLock="0"/>
      </w:r>
      <w:r>
        <w:rPr>
          <w:rFonts w:ascii="Songti SC Bold" w:hAnsi="Songti SC Bold"/>
          <w:color w:val="2f5496"/>
          <w:sz w:val="20"/>
          <w:szCs w:val="20"/>
          <w:u w:color="2f5496"/>
          <w:rtl w:val="0"/>
          <w:lang w:val="nl-NL"/>
        </w:rPr>
        <w:t xml:space="preserve"> </w:t>
      </w:r>
    </w:p>
    <w:p>
      <w:pPr>
        <w:pStyle w:val="x_msonormal"/>
      </w:pPr>
      <w:r>
        <w:rPr>
          <w:rFonts w:eastAsia="Songti SC Bold" w:hint="eastAsia"/>
          <w:color w:val="2f5496"/>
          <w:sz w:val="20"/>
          <w:szCs w:val="20"/>
          <w:u w:color="2f5496"/>
          <w:rtl w:val="0"/>
          <w:lang w:val="zh-CN" w:eastAsia="zh-CN"/>
        </w:rPr>
        <w:t>适合青少年阅读的相关信息：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eur03.safelinks.protection.outlook.com/?url=http%253A%252F%252Fwww.watwat.be%252FZOMER2021&amp;data=04%257C01%257Colga.kouzmenkova%2540integratie-inburgering.be%257Cc24988147ae4443783d808d936db4187%257C0c0338a695614ee8b8d64e89cbd520a0%257C0%257C0%257C637601137579275806%257CUnknown%257CTWFpbGZsb3d8eyJWIjoiMC4wLjAwMDAiLCJQIjoiV2luMzIiLCJBTiI6Ik1haWwiLCJXVCI6Mn0%253D%257C1000&amp;sdata=dlNUYrMGdczWd1JOG0vYm11jCLuMZeB5KsvV0Ekvn3s%253D&amp;reserved=0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http://www.watwat.be/ZOMER2021</w:t>
      </w:r>
      <w:r>
        <w:rPr/>
        <w:fldChar w:fldCharType="end" w:fldLock="0"/>
      </w:r>
      <w:r>
        <w:rPr>
          <w:rFonts w:ascii="Songti SC Bold" w:hAnsi="Songti SC Bold"/>
          <w:color w:val="2f5496"/>
          <w:sz w:val="20"/>
          <w:szCs w:val="20"/>
          <w:u w:color="2f5496"/>
          <w:rtl w:val="0"/>
          <w:lang w:val="nl-NL"/>
        </w:rPr>
        <w:t xml:space="preserve"> </w:t>
      </w:r>
    </w:p>
    <w:p>
      <w:pPr>
        <w:pStyle w:val="Normal.0"/>
      </w:pPr>
      <w:r>
        <w:rPr>
          <w:rFonts w:eastAsia="Songti SC Bold" w:hint="eastAsia"/>
          <w:color w:val="2f5496"/>
          <w:sz w:val="20"/>
          <w:szCs w:val="20"/>
          <w:u w:color="2f5496"/>
          <w:rtl w:val="0"/>
          <w:lang w:val="zh-CN" w:eastAsia="zh-CN"/>
        </w:rPr>
        <w:t>给地方行政人员的信息及协助：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eur03.safelinks.protection.outlook.com/?url=http%253A%252F%252Fwww.bataljong.be%252Fzomeraanbodjeugd&amp;data=04%257C01%257Colga.kouzmenkova%2540integratie-inburgering.be%257Cc24988147ae4443783d808d936db4187%257C0c0338a695614ee8b8d64e89cbd520a0%257C0%257C0%257C637601137579275806%257CUnknown%257CTWFpbGZsb3d8eyJWIjoiMC4wLjAwMDAiLCJQIjoiV2luMzIiLCJBTiI6Ik1haWwiLCJXVCI6Mn0%253D%257C1000&amp;sdata=D3s4xzWoLghl%252FV3aDf%252BE03XCl9u6MEjcslNve72O6a0%253D&amp;reserved=0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http://www.bataljong.be/zomeraanbodjeugd</w:t>
      </w:r>
      <w:r>
        <w:rPr/>
        <w:fldChar w:fldCharType="end" w:fldLock="0"/>
      </w:r>
      <w:r/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Songti SC Bold">
    <w:charset w:val="00"/>
    <w:family w:val="roman"/>
    <w:pitch w:val="default"/>
  </w:font>
  <w:font w:name="Songti SC Regular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6"/>
      </w:tabs>
      <w:spacing w:after="0" w:line="240" w:lineRule="auto"/>
    </w:pPr>
    <w:r>
      <w:rPr>
        <w:color w:val="000000"/>
        <w:u w:color="000000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5233670</wp:posOffset>
          </wp:positionH>
          <wp:positionV relativeFrom="page">
            <wp:posOffset>10127615</wp:posOffset>
          </wp:positionV>
          <wp:extent cx="1974657" cy="484523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4657" cy="4845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●"/>
      <w:lvlJc w:val="left"/>
      <w:pPr>
        <w:ind w:left="756" w:hanging="396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●"/>
        <w:lvlJc w:val="left"/>
        <w:pPr>
          <w:ind w:left="756" w:hanging="396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288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504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nl-NL"/>
    </w:rPr>
  </w:style>
  <w:style w:type="paragraph" w:styleId="Title A">
    <w:name w:val="Title A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56"/>
      <w:szCs w:val="56"/>
      <w:u w:val="none" w:color="000000"/>
      <w:vertAlign w:val="baseline"/>
      <w:lang w:val="nl-NL"/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paragraph" w:styleId="x_msonormal">
    <w:name w:val="x_msonormal"/>
    <w:next w:val="x_mso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nl-NL"/>
    </w:rPr>
  </w:style>
  <w:style w:type="character" w:styleId="Link">
    <w:name w:val="Link"/>
    <w:rPr>
      <w:color w:val="0000ff"/>
      <w:u w:val="single" w:color="0000ff"/>
    </w:rPr>
  </w:style>
  <w:style w:type="character" w:styleId="Hyperlink.0">
    <w:name w:val="Hyperlink.0"/>
    <w:basedOn w:val="Link"/>
    <w:next w:val="Hyperlink.0"/>
    <w:rPr>
      <w:b w:val="1"/>
      <w:bCs w:val="1"/>
      <w:color w:val="034990"/>
      <w:sz w:val="20"/>
      <w:szCs w:val="20"/>
      <w:u w:color="03499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